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8DE" w:rsidRDefault="00C448DE">
      <w:r>
        <w:rPr>
          <w:noProof/>
        </w:rPr>
        <w:drawing>
          <wp:inline distT="0" distB="0" distL="0" distR="0">
            <wp:extent cx="2809875" cy="1160601"/>
            <wp:effectExtent l="0" t="0" r="0" b="1905"/>
            <wp:docPr id="1" name="圖片 1" descr="真晨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真晨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744" cy="116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8DE" w:rsidRPr="00C448DE" w:rsidRDefault="00C448DE" w:rsidP="00C448DE"/>
    <w:p w:rsidR="00C448DE" w:rsidRDefault="00C448DE" w:rsidP="00C448DE"/>
    <w:p w:rsidR="00C448DE" w:rsidRPr="00C448DE" w:rsidRDefault="00C448DE" w:rsidP="00C448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448DE">
        <w:rPr>
          <w:rFonts w:ascii="新細明體" w:eastAsia="新細明體" w:hAnsi="新細明體" w:cs="新細明體"/>
          <w:kern w:val="0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pt" o:ole="">
            <v:imagedata r:id="rId5" o:title=""/>
          </v:shape>
          <w:control r:id="rId6" w:name="DefaultOcxName" w:shapeid="_x0000_i1033"/>
        </w:object>
      </w:r>
    </w:p>
    <w:p w:rsidR="00C448DE" w:rsidRPr="00C448DE" w:rsidRDefault="00C448DE" w:rsidP="00C448DE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448DE" w:rsidRPr="00C448DE" w:rsidRDefault="00C448DE" w:rsidP="00C448DE">
      <w:pPr>
        <w:widowControl/>
        <w:pBdr>
          <w:bottom w:val="dotted" w:sz="6" w:space="15" w:color="CCCCCC"/>
        </w:pBdr>
        <w:shd w:val="clear" w:color="auto" w:fill="FFFFFF"/>
        <w:spacing w:after="150"/>
        <w:outlineLvl w:val="0"/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</w:pPr>
      <w:r w:rsidRPr="00C448DE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輔英科大</w:t>
      </w:r>
      <w:proofErr w:type="gramStart"/>
      <w:r w:rsidRPr="00C448DE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化材系</w:t>
      </w:r>
      <w:proofErr w:type="gramEnd"/>
      <w:r w:rsidRPr="00C448DE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與氣球社攜手上寮里迎新春</w:t>
      </w:r>
      <w:r w:rsidRPr="00C448DE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 xml:space="preserve"> </w:t>
      </w:r>
      <w:r w:rsidRPr="00C448DE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共築幸福年節</w:t>
      </w:r>
    </w:p>
    <w:p w:rsidR="00C448DE" w:rsidRPr="00C448DE" w:rsidRDefault="00C448DE" w:rsidP="00C448DE">
      <w:pPr>
        <w:widowControl/>
        <w:shd w:val="clear" w:color="auto" w:fill="FFFFFF"/>
        <w:rPr>
          <w:rFonts w:ascii="微軟正黑體" w:eastAsia="微軟正黑體" w:hAnsi="微軟正黑體" w:cs="新細明體"/>
          <w:color w:val="111111"/>
          <w:kern w:val="0"/>
          <w:szCs w:val="24"/>
        </w:rPr>
      </w:pPr>
      <w:r w:rsidRPr="00C448DE">
        <w:rPr>
          <w:rFonts w:ascii="微軟正黑體" w:eastAsia="微軟正黑體" w:hAnsi="微軟正黑體" w:cs="新細明體" w:hint="eastAsia"/>
          <w:color w:val="111111"/>
          <w:kern w:val="0"/>
          <w:szCs w:val="24"/>
        </w:rPr>
        <w:t>    </w:t>
      </w:r>
    </w:p>
    <w:p w:rsidR="00C448DE" w:rsidRPr="00C448DE" w:rsidRDefault="00C448DE" w:rsidP="00C448DE">
      <w:pPr>
        <w:widowControl/>
        <w:shd w:val="clear" w:color="auto" w:fill="FFFFFF"/>
        <w:spacing w:after="240"/>
        <w:rPr>
          <w:rFonts w:ascii="inherit" w:eastAsia="微軟正黑體" w:hAnsi="inherit" w:cs="新細明體" w:hint="eastAsia"/>
          <w:color w:val="999999"/>
          <w:spacing w:val="15"/>
          <w:kern w:val="0"/>
          <w:sz w:val="20"/>
          <w:szCs w:val="20"/>
        </w:rPr>
      </w:pPr>
      <w:r w:rsidRPr="00C448DE">
        <w:rPr>
          <w:rFonts w:ascii="inherit" w:eastAsia="微軟正黑體" w:hAnsi="inherit" w:cs="新細明體"/>
          <w:color w:val="999999"/>
          <w:spacing w:val="15"/>
          <w:kern w:val="0"/>
          <w:sz w:val="20"/>
          <w:szCs w:val="20"/>
        </w:rPr>
        <w:t>2026-01-19 </w:t>
      </w:r>
      <w:r w:rsidRPr="00C448DE">
        <w:rPr>
          <w:rFonts w:ascii="inherit" w:eastAsia="微軟正黑體" w:hAnsi="inherit" w:cs="新細明體"/>
          <w:color w:val="999999"/>
          <w:spacing w:val="15"/>
          <w:kern w:val="0"/>
          <w:sz w:val="20"/>
          <w:szCs w:val="20"/>
        </w:rPr>
        <w:t>點閱數：</w:t>
      </w:r>
      <w:r w:rsidRPr="00C448DE">
        <w:rPr>
          <w:rFonts w:ascii="inherit" w:eastAsia="微軟正黑體" w:hAnsi="inherit" w:cs="新細明體"/>
          <w:color w:val="999999"/>
          <w:spacing w:val="15"/>
          <w:kern w:val="0"/>
          <w:sz w:val="20"/>
          <w:szCs w:val="20"/>
        </w:rPr>
        <w:t>70,322</w:t>
      </w:r>
    </w:p>
    <w:p w:rsidR="00C448DE" w:rsidRPr="00C448DE" w:rsidRDefault="00C448DE" w:rsidP="00C448DE">
      <w:pPr>
        <w:widowControl/>
        <w:shd w:val="clear" w:color="auto" w:fill="FFFFFF"/>
        <w:rPr>
          <w:rFonts w:ascii="微軟正黑體" w:eastAsia="微軟正黑體" w:hAnsi="微軟正黑體" w:cs="新細明體"/>
          <w:color w:val="111111"/>
          <w:spacing w:val="15"/>
          <w:kern w:val="0"/>
          <w:szCs w:val="24"/>
        </w:rPr>
      </w:pPr>
      <w:r w:rsidRPr="00C448DE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Cs w:val="24"/>
        </w:rPr>
        <w:lastRenderedPageBreak/>
        <w:drawing>
          <wp:inline distT="0" distB="0" distL="0" distR="0">
            <wp:extent cx="14068425" cy="10553700"/>
            <wp:effectExtent l="0" t="0" r="9525" b="0"/>
            <wp:docPr id="3" name="圖片 3" descr="https://5550555.com/upload/news/327322/2026011915065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5550555.com/upload/news/327322/20260119150656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8DE" w:rsidRPr="00C448DE" w:rsidRDefault="00C448DE" w:rsidP="00C448DE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</w:pP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圖：輔英科大春節前舉辦新春揮毫暨關懷活動。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【記者陳信銘／高雄報導】高雄市大寮區上寮里攜手輔英科大等單位於農曆春節前舉辦「新春揮毫暨關懷活動」，邀請社區居民齊聚一堂迎新年。輔英應用化學及材料科學系運用專業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冷製開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運手工皂，讓民眾不需「晾皂」帶回家即可使用；獲獎的魔術氣球創意社則製作造型氣球，大人小孩搶著要，現場熱鬧滾滾，年味十足。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上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寮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社區活動中心18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30"/>
          <w:szCs w:val="30"/>
        </w:rPr>
        <w:lastRenderedPageBreak/>
        <w:drawing>
          <wp:inline distT="0" distB="0" distL="0" distR="0">
            <wp:extent cx="14068425" cy="10553700"/>
            <wp:effectExtent l="0" t="0" r="9525" b="0"/>
            <wp:docPr id="2" name="圖片 2" descr="https://5550555.com/upload/news/327322/20260119150701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5550555.com/upload/news/327322/2026011915070165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 xml:space="preserve">　圖：為滿足民眾使用需求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化材系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製作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手工皂大受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民眾歡迎。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輔英科大參加「新春揮毫暨關懷活動」的有應用化學及材料科學系與魔術氣球創意社。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化材系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王麗芬主任指出，傳統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冷製手工皂在脫模後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，仍需經過一至二個月的「晾皂」過程，使水分散失並完成皂化反應，才能達到安全使用的標準，整個過程需耐心等待。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開運手工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皂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顧名思義就是希望在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春節時求個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好彩頭，為滿足民眾使用需求，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使用皂基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 xml:space="preserve"> (Melt &amp; Pour) 製作後冷卻成型，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脫模後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即可使用，不僅實用，也讓民眾更了解化學材料在日常生活中的應用，大受民眾歡迎。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輔英魔術氣球創意社，更是吸引大小朋友目光，學生以純熟技巧製作各式可愛動物與新年吉祥造型氣球，孩子們圍繞在學生身旁排隊索取，為社區增添滿滿年節歡樂氣息。魔術氣球創意社王華緯指導老師表示，學生在動手做的過程中發揮無限創意，學習過程中不僅可以培養手的靈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巧度，更能增進大腦的靈活，令人放鬆心情，享受成就感，還能達到自娛</w:t>
      </w:r>
      <w:proofErr w:type="gramStart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娛</w:t>
      </w:r>
      <w:proofErr w:type="gramEnd"/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人目的。</w:t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C448DE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C448DE" w:rsidRDefault="00881A09" w:rsidP="00C448DE">
      <w:bookmarkStart w:id="0" w:name="_GoBack"/>
      <w:bookmarkEnd w:id="0"/>
    </w:p>
    <w:sectPr w:rsidR="00881A09" w:rsidRPr="00C448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DE"/>
    <w:rsid w:val="00881A09"/>
    <w:rsid w:val="00C4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DBDF8-E9F6-4442-90F1-DAD57186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448D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448D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header-search">
    <w:name w:val="header-search"/>
    <w:basedOn w:val="a0"/>
    <w:rsid w:val="00C448DE"/>
  </w:style>
  <w:style w:type="paragraph" w:customStyle="1" w:styleId="date">
    <w:name w:val="date"/>
    <w:basedOn w:val="a"/>
    <w:rsid w:val="00C448D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13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582711">
          <w:marLeft w:val="0"/>
          <w:marRight w:val="0"/>
          <w:marTop w:val="1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749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07829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39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2026-03-05T02:35:00Z</dcterms:modified>
</cp:coreProperties>
</file>